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rFonts w:ascii="Times New Roman" w:hAnsi="Times New Roman"/>
          <w:b/>
          <w:b/>
          <w:bCs/>
          <w:sz w:val="28"/>
          <w:szCs w:val="28"/>
        </w:rPr>
      </w:pPr>
      <w:r>
        <w:rPr>
          <w:rFonts w:ascii="Times New Roman" w:hAnsi="Times New Roman"/>
          <w:b/>
          <w:bCs/>
          <w:sz w:val="28"/>
          <w:szCs w:val="28"/>
        </w:rPr>
        <w:t>Bohemi lugu</w:t>
      </w:r>
    </w:p>
    <w:p>
      <w:pPr>
        <w:pStyle w:val="Normal"/>
        <w:spacing w:before="0" w:after="0"/>
        <w:jc w:val="center"/>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Seitsme maa ja mere taga Soolasemaal elas poiss, kelle nimi oli Bohem. Bohemile maitses magus, aga magusat sai seal ühe korra aastas, suhkrufestivali ajal. </w:t>
      </w:r>
    </w:p>
    <w:p>
      <w:pPr>
        <w:pStyle w:val="Normal"/>
        <w:spacing w:lineRule="auto" w:line="360" w:before="0" w:after="0"/>
        <w:ind w:left="0" w:right="0" w:firstLine="283"/>
        <w:jc w:val="both"/>
        <w:rPr/>
      </w:pPr>
      <w:r>
        <w:rPr>
          <w:rFonts w:eastAsia="Times New Roman" w:cs="Times New Roman" w:ascii="Times New Roman" w:hAnsi="Times New Roman"/>
          <w:sz w:val="24"/>
          <w:szCs w:val="24"/>
        </w:rPr>
        <w:t>Ühel päeval sai Bohem teada, et on olemas ka Magusamaa. Sinna tahtis Bohem minna. Vanemad said poja plaanist teada ja nemad ei tahtnud, et Bohem sinna läheb. Bohem hiilis  öösel kodust välja. Mitu nädalat pidi ta enne seiklema, kui Magusamaale kohale jõudis. Magusamaal võis süüa kommi ja muid maiustusi ning juua limpsi nii palju kui jaksad. Magusamaal oli kuulus kommivabrik. Kommivabrik oli välja kuulutanud konkursi uutele kommidele nime leidmiseks.</w:t>
      </w:r>
    </w:p>
    <w:p>
      <w:pPr>
        <w:pStyle w:val="Normal"/>
        <w:spacing w:lineRule="auto" w:line="360" w:before="0" w:after="0"/>
        <w:ind w:left="0" w:right="0" w:firstLine="283"/>
        <w:jc w:val="both"/>
        <w:rPr/>
      </w:pPr>
      <w:r>
        <w:rPr>
          <w:rFonts w:eastAsia="Times New Roman" w:cs="Times New Roman" w:ascii="Times New Roman" w:hAnsi="Times New Roman"/>
          <w:sz w:val="24"/>
          <w:szCs w:val="24"/>
        </w:rPr>
        <w:t>Bohemile tuli idee, et ta läheb  maitseb neid komme öösel, kui kedagi ei ole vabrikus. Nii ta tegi ja proovis uusi komme, need olid nii head, et ta tahtis konkursil osaleda. Iga tunni aja tagant  käis öövalvur vaatamas, kas kommitsehhis on kõik korras. Bohem ei tahtnud valvurile vahele jääda ja ta hüp</w:t>
      </w:r>
      <w:r>
        <w:rPr>
          <w:rFonts w:eastAsia="Times New Roman" w:cs="Times New Roman" w:ascii="Times New Roman" w:hAnsi="Times New Roman"/>
          <w:sz w:val="24"/>
          <w:szCs w:val="24"/>
        </w:rPr>
        <w:t>p</w:t>
      </w:r>
      <w:r>
        <w:rPr>
          <w:rFonts w:eastAsia="Times New Roman" w:cs="Times New Roman" w:ascii="Times New Roman" w:hAnsi="Times New Roman"/>
          <w:sz w:val="24"/>
          <w:szCs w:val="24"/>
        </w:rPr>
        <w:t xml:space="preserve">as suurde patta. Seal oli sulatatud šokolaad. Šokolaad hangus ja Bohem muutus šokolaadikujuks. </w:t>
      </w:r>
    </w:p>
    <w:p>
      <w:pPr>
        <w:pStyle w:val="Normal"/>
        <w:spacing w:lineRule="auto" w:line="360" w:before="0" w:after="0"/>
        <w:ind w:left="0" w:right="0" w:firstLine="283"/>
        <w:jc w:val="both"/>
        <w:rPr/>
      </w:pPr>
      <w:r>
        <w:rPr>
          <w:rFonts w:eastAsia="Times New Roman" w:cs="Times New Roman" w:ascii="Times New Roman" w:hAnsi="Times New Roman"/>
          <w:sz w:val="24"/>
          <w:szCs w:val="24"/>
        </w:rPr>
        <w:t>Kui töölised hommikul tööle tulid, leidsid nad pajast šokolaadist Bohemi kuju. Kommivabriku juhataja otsustas, et uue kommisordi nimeks saab Bohem. Uue kommisordi tutvustamiseks korraldati linna lastele suur kommipidu.</w:t>
      </w:r>
    </w:p>
    <w:p>
      <w:pPr>
        <w:pStyle w:val="Normal"/>
        <w:spacing w:lineRule="auto" w:line="360" w:before="0" w:after="0"/>
        <w:ind w:left="0" w:right="0" w:firstLine="283"/>
        <w:jc w:val="both"/>
        <w:rPr/>
      </w:pPr>
      <w:r>
        <w:rPr>
          <w:rFonts w:eastAsia="Times New Roman" w:cs="Times New Roman" w:ascii="Times New Roman" w:hAnsi="Times New Roman"/>
          <w:sz w:val="24"/>
          <w:szCs w:val="24"/>
        </w:rPr>
        <w:t>Samal ajal jõudsid linna poega otsinud murest murtud Bohemi vanemad. Nende rõõm oli suur, kui nad oma poja üles leidsid. Bohem palus vanemaid, et nad koos jääksid Magusa- maale elama. Bohem ei kujutanud oma elu ilma igapäevase ma</w:t>
      </w:r>
      <w:r>
        <w:rPr>
          <w:rFonts w:eastAsia="Times New Roman" w:cs="Times New Roman" w:ascii="Times New Roman" w:hAnsi="Times New Roman"/>
          <w:sz w:val="24"/>
          <w:szCs w:val="24"/>
        </w:rPr>
        <w:t>i</w:t>
      </w:r>
      <w:r>
        <w:rPr>
          <w:rFonts w:eastAsia="Times New Roman" w:cs="Times New Roman" w:ascii="Times New Roman" w:hAnsi="Times New Roman"/>
          <w:sz w:val="24"/>
          <w:szCs w:val="24"/>
        </w:rPr>
        <w:t>ustamiseta enam ette.</w:t>
      </w:r>
    </w:p>
    <w:p>
      <w:pPr>
        <w:pStyle w:val="Normal"/>
        <w:spacing w:lineRule="auto" w:line="360" w:before="0" w:after="0"/>
        <w:ind w:left="0" w:right="0" w:firstLine="283"/>
        <w:jc w:val="both"/>
        <w:rPr/>
      </w:pPr>
      <w:r>
        <w:rPr>
          <w:rFonts w:eastAsia="Times New Roman" w:cs="Times New Roman" w:ascii="Times New Roman" w:hAnsi="Times New Roman"/>
          <w:sz w:val="24"/>
          <w:szCs w:val="24"/>
        </w:rPr>
        <w:t>Vanemad võtsid poja palvet kuulda ja nad kõik asusid Magusamaale elama. Kui nad surnud ei ole, siis elavad nad seal tänaseni ja aina maiustavad.</w:t>
      </w:r>
    </w:p>
    <w:p>
      <w:pPr>
        <w:pStyle w:val="Normal"/>
        <w:spacing w:before="0" w:after="0"/>
        <w:rPr/>
      </w:pPr>
      <w:r>
        <w:rPr/>
      </w:r>
    </w:p>
    <w:p>
      <w:pPr>
        <w:pStyle w:val="Normal"/>
        <w:spacing w:before="0" w:after="0"/>
        <w:rPr/>
      </w:pPr>
      <w:r>
        <w:rPr/>
      </w:r>
    </w:p>
    <w:p>
      <w:pPr>
        <w:pStyle w:val="Normal"/>
        <w:spacing w:before="0" w:after="0"/>
        <w:rPr/>
      </w:pPr>
      <w:r>
        <w:rPr>
          <w:rFonts w:eastAsia="Times New Roman" w:cs="Times New Roman" w:ascii="Times New Roman" w:hAnsi="Times New Roman"/>
          <w:sz w:val="24"/>
          <w:szCs w:val="24"/>
        </w:rPr>
        <w:t>Hendrik Andrejev</w:t>
      </w:r>
    </w:p>
    <w:p>
      <w:pPr>
        <w:pStyle w:val="Normal"/>
        <w:spacing w:before="0" w:after="0"/>
        <w:rPr/>
      </w:pPr>
      <w:r>
        <w:rPr>
          <w:rFonts w:eastAsia="Times New Roman" w:cs="Times New Roman" w:ascii="Times New Roman" w:hAnsi="Times New Roman"/>
          <w:sz w:val="24"/>
          <w:szCs w:val="24"/>
        </w:rPr>
        <w:t xml:space="preserve">5.b klass </w:t>
      </w:r>
    </w:p>
    <w:p>
      <w:pPr>
        <w:pStyle w:val="Normal"/>
        <w:spacing w:before="0" w:after="0"/>
        <w:rPr/>
      </w:pPr>
      <w:r>
        <w:rPr>
          <w:rFonts w:eastAsia="Times New Roman" w:cs="Times New Roman" w:ascii="Times New Roman" w:hAnsi="Times New Roman"/>
          <w:sz w:val="24"/>
          <w:szCs w:val="24"/>
        </w:rPr>
        <w:t>Parksepa Keskkool</w:t>
      </w:r>
      <w:r>
        <w:rPr>
          <w:rFonts w:eastAsia="Times New Roman" w:cs="Times New Roman" w:ascii="Times New Roman" w:hAnsi="Times New Roman"/>
          <w:sz w:val="24"/>
          <w:szCs w:val="24"/>
        </w:rPr>
        <w:tab/>
        <w:tab/>
        <w:tab/>
        <w:tab/>
        <w:tab/>
        <w:tab/>
        <w:tab/>
        <w:tab/>
        <w:tab/>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Georgia">
    <w:charset w:val="ba"/>
    <w:family w:val="roman"/>
    <w:pitch w:val="variable"/>
  </w:font>
  <w:font w:name="Times New Roman">
    <w:charset w:val="01"/>
    <w:family w:val="roman"/>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80" w:after="120"/>
      <w:contextualSpacing/>
    </w:pPr>
    <w:rPr>
      <w:b/>
      <w:sz w:val="48"/>
      <w:szCs w:val="48"/>
    </w:rPr>
  </w:style>
  <w:style w:type="paragraph" w:styleId="Pealkiri2">
    <w:name w:val="Pealkiri 2"/>
    <w:basedOn w:val="Normal1"/>
    <w:next w:val="Normal"/>
    <w:pPr>
      <w:keepNext/>
      <w:keepLines/>
      <w:spacing w:lineRule="auto" w:line="240" w:before="360" w:after="80"/>
      <w:contextualSpacing/>
    </w:pPr>
    <w:rPr>
      <w:b/>
      <w:sz w:val="36"/>
      <w:szCs w:val="36"/>
    </w:rPr>
  </w:style>
  <w:style w:type="paragraph" w:styleId="Pealkiri3">
    <w:name w:val="Pealkiri 3"/>
    <w:basedOn w:val="Normal1"/>
    <w:next w:val="Normal"/>
    <w:pPr>
      <w:keepNext/>
      <w:keepLines/>
      <w:spacing w:lineRule="auto" w:line="240" w:before="280" w:after="80"/>
      <w:contextualSpacing/>
    </w:pPr>
    <w:rPr>
      <w:b/>
      <w:sz w:val="28"/>
      <w:szCs w:val="28"/>
    </w:rPr>
  </w:style>
  <w:style w:type="paragraph" w:styleId="Pealkiri4">
    <w:name w:val="Pealkiri 4"/>
    <w:basedOn w:val="Normal1"/>
    <w:next w:val="Normal"/>
    <w:pPr>
      <w:keepNext/>
      <w:keepLines/>
      <w:spacing w:lineRule="auto" w:line="240" w:before="240" w:after="40"/>
      <w:contextualSpacing/>
    </w:pPr>
    <w:rPr>
      <w:b/>
      <w:sz w:val="24"/>
      <w:szCs w:val="24"/>
    </w:rPr>
  </w:style>
  <w:style w:type="paragraph" w:styleId="Pealkiri5">
    <w:name w:val="Pealkiri 5"/>
    <w:basedOn w:val="Normal1"/>
    <w:next w:val="Normal"/>
    <w:pPr>
      <w:keepNext/>
      <w:keepLines/>
      <w:spacing w:lineRule="auto" w:line="240" w:before="220" w:after="40"/>
      <w:contextualSpacing/>
    </w:pPr>
    <w:rPr>
      <w:b/>
      <w:sz w:val="22"/>
      <w:szCs w:val="22"/>
    </w:rPr>
  </w:style>
  <w:style w:type="paragraph" w:styleId="Pealkiri6">
    <w:name w:val="Pealkiri 6"/>
    <w:basedOn w:val="Normal1"/>
    <w:next w:val="Normal"/>
    <w:pPr>
      <w:keepNext/>
      <w:keepLines/>
      <w:spacing w:lineRule="auto" w:line="240" w:before="200" w:after="40"/>
      <w:contextualSpacing/>
    </w:pPr>
    <w:rPr>
      <w:b/>
      <w:sz w:val="20"/>
      <w:szCs w:val="20"/>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200"/>
      <w:ind w:left="0" w:right="0" w:hanging="0"/>
      <w:jc w:val="left"/>
    </w:pPr>
    <w:rPr>
      <w:rFonts w:ascii="Calibri" w:hAnsi="Calibri" w:eastAsia="Calibri" w:cs="Calibri"/>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480" w:after="120"/>
      <w:contextualSpacing/>
    </w:pPr>
    <w:rPr>
      <w:b/>
      <w:sz w:val="72"/>
      <w:szCs w:val="72"/>
    </w:rPr>
  </w:style>
  <w:style w:type="paragraph" w:styleId="Alapealkiri">
    <w:name w:val="Alapealkiri"/>
    <w:basedOn w:val="Normal1"/>
    <w:next w:val="Normal"/>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266</TotalTime>
  <Application>LibreOffice/4.4.1.2$Windows_x86 LibreOffice_project/45e2de17089c24a1fa810c8f975a7171ba4cd432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2015-12-16T22:22:11Z</dcterms:modified>
  <cp:revision>1</cp:revision>
</cp:coreProperties>
</file>

<file path=docProps/custom.xml><?xml version="1.0" encoding="utf-8"?>
<Properties xmlns="http://schemas.openxmlformats.org/officeDocument/2006/custom-properties" xmlns:vt="http://schemas.openxmlformats.org/officeDocument/2006/docPropsVTypes"/>
</file>