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sz w:val="32"/>
          <w:szCs w:val="32"/>
        </w:rPr>
      </w:pPr>
      <w:r>
        <w:rPr>
          <w:rFonts w:ascii="Times New Roman" w:hAnsi="Times New Roman"/>
          <w:b/>
          <w:bCs/>
          <w:sz w:val="24"/>
          <w:szCs w:val="24"/>
        </w:rPr>
        <w:t>Mina ja meri</w:t>
      </w:r>
    </w:p>
    <w:p>
      <w:pPr>
        <w:pStyle w:val="Normal"/>
        <w:spacing w:lineRule="auto" w:line="36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sz w:val="24"/>
          <w:szCs w:val="24"/>
        </w:rPr>
      </w:pPr>
      <w:r>
        <w:rPr>
          <w:rFonts w:cs="Times New Roman" w:ascii="Times New Roman" w:hAnsi="Times New Roman"/>
          <w:sz w:val="24"/>
          <w:szCs w:val="24"/>
        </w:rPr>
        <w:t>Oli hilissügis.  Olin siis viieaastane ja sõitsime koos perega esimest korda Soome. Mõned päevad enne seda olin ma koos õega vaadanud Titanicu filmi.</w:t>
      </w:r>
    </w:p>
    <w:p>
      <w:pPr>
        <w:pStyle w:val="Normal"/>
        <w:spacing w:lineRule="auto" w:line="360"/>
        <w:jc w:val="both"/>
        <w:rPr>
          <w:rFonts w:ascii="Times New Roman" w:hAnsi="Times New Roman" w:cs="Times New Roman"/>
          <w:sz w:val="28"/>
          <w:szCs w:val="28"/>
        </w:rPr>
      </w:pPr>
      <w:r>
        <w:rPr>
          <w:rFonts w:cs="Times New Roman" w:ascii="Times New Roman" w:hAnsi="Times New Roman"/>
          <w:sz w:val="24"/>
          <w:szCs w:val="24"/>
        </w:rPr>
        <w:t>Sõitsime hommikul esimese laevaga, mis väljus Tallinnast kell kaheksa. Valisime istekohad laeva ninaosasse, et siis on parem merd vaadata. Kui laev Tallinnast väljus, oli õues veel pime. Kui õues valgemaks läks, oli väga hea vaadata vastutulevaid laevu ja rahulikku ilusat merd. Mida kaugemale me jõudsime, seda jäisemaks meri muutus. Helsingile lähemale jõudes märkasin, et meres olid väikesed lumised mäed. Mulle tuli meelde Titanicu filmis nähtud jäämäed ja mul tuli hirm peale. Olin karjatanud, et need ongi need jäämäed ja emmele sülle pugenud. Emme oli mulle seletanud, et need on väikesed kaljusaared meres. Kui laev ühest kaljusaarest õnnelikult oli mööda sõitnud, siis ma enam nii väga ei kartnud. Istusin vaikselt ja vaatasin saari. Need olid väga ilusad ja mulle meenusid Astrid Lindgreni raamatute tegevused, mis toimusid saartel. Laev jõudis õnnelikult sadamasse ja nii lõppes minu esimene merereis.</w:t>
      </w:r>
    </w:p>
    <w:p>
      <w:pPr>
        <w:pStyle w:val="Normal"/>
        <w:spacing w:lineRule="auto" w:line="360"/>
        <w:jc w:val="both"/>
        <w:rPr/>
      </w:pPr>
      <w:r>
        <w:rPr>
          <w:rFonts w:cs="Times New Roman" w:ascii="Times New Roman" w:hAnsi="Times New Roman"/>
          <w:sz w:val="24"/>
          <w:szCs w:val="24"/>
        </w:rPr>
        <w:t>Peale seda olen mitmeid kordi laevaga Soomes käinud. Nüüd meeldivad mulle need laevasõidud väga. Ootan juba reisi alguses alati, millal kaljusaarekesed paistma hakkavad. Iga kord on meri erinev. Vahel tormine, vahel vaikne, vahel helesinine ning vahel hall. Nii nagu minul on erinevad tujud, on ka merel erinevad värvid.</w:t>
      </w:r>
    </w:p>
    <w:p>
      <w:pPr>
        <w:pStyle w:val="Normal"/>
        <w:spacing w:lineRule="auto" w:line="360"/>
        <w:jc w:val="both"/>
        <w:rPr>
          <w:rFonts w:ascii="Times New Roman" w:hAnsi="Times New Roman" w:cs="Times New Roman"/>
          <w:sz w:val="24"/>
          <w:szCs w:val="24"/>
        </w:rPr>
      </w:pPr>
      <w:r>
        <w:rPr/>
      </w:r>
    </w:p>
    <w:p>
      <w:pPr>
        <w:pStyle w:val="Normal"/>
        <w:spacing w:lineRule="auto" w:line="360"/>
        <w:jc w:val="both"/>
        <w:rPr/>
      </w:pPr>
      <w:r>
        <w:rPr>
          <w:rFonts w:cs="Times New Roman" w:ascii="Times New Roman" w:hAnsi="Times New Roman"/>
          <w:sz w:val="24"/>
          <w:szCs w:val="24"/>
        </w:rPr>
        <w:t>Hendrik Andrejev</w:t>
      </w:r>
    </w:p>
    <w:p>
      <w:pPr>
        <w:pStyle w:val="Normal"/>
        <w:spacing w:lineRule="auto" w:line="360" w:before="0" w:after="200"/>
        <w:jc w:val="both"/>
        <w:rPr/>
      </w:pPr>
      <w:r>
        <w:rPr>
          <w:rFonts w:cs="Times New Roman" w:ascii="Times New Roman" w:hAnsi="Times New Roman"/>
          <w:sz w:val="24"/>
          <w:szCs w:val="24"/>
        </w:rPr>
        <w:t>5.b klass</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Liberation Sans">
    <w:altName w:val="Arial"/>
    <w:charset w:val="ba"/>
    <w:family w:val="roman"/>
    <w:pitch w:val="variable"/>
  </w:font>
  <w:font w:name="Times New Roman">
    <w:charset w:val="ba"/>
    <w:family w:val="roman"/>
    <w:pitch w:val="variable"/>
  </w:font>
</w:fonts>
</file>

<file path=word/settings.xml><?xml version="1.0" encoding="utf-8"?>
<w:settings xmlns:w="http://schemas.openxmlformats.org/wordprocessingml/2006/main">
  <w:zoom w:percent="120"/>
  <w:defaultTabStop w:val="708"/>
  <w:compat/>
  <w:themeFontLang w:val="et-E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t-EE"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91201"/>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t-EE" w:eastAsia="en-US" w:bidi="ar-SA"/>
    </w:rPr>
  </w:style>
  <w:style w:type="character" w:styleId="DefaultParagraphFont" w:default="1">
    <w:name w:val="Default Paragraph Font"/>
    <w:uiPriority w:val="1"/>
    <w:semiHidden/>
    <w:unhideWhenUsed/>
    <w:qFormat/>
    <w:rPr/>
  </w:style>
  <w:style w:type="paragraph" w:styleId="Pealkiri">
    <w:name w:val="Pealkiri"/>
    <w:basedOn w:val="Normal"/>
    <w:next w:val="Phitekst"/>
    <w:qFormat/>
    <w:pPr>
      <w:keepNext/>
      <w:spacing w:before="240" w:after="120"/>
    </w:pPr>
    <w:rPr>
      <w:rFonts w:ascii="Liberation Sans" w:hAnsi="Liberation Sans" w:eastAsia="Microsoft YaHei" w:cs="Mangal"/>
      <w:sz w:val="28"/>
      <w:szCs w:val="28"/>
    </w:rPr>
  </w:style>
  <w:style w:type="paragraph" w:styleId="Phitekst">
    <w:name w:val="Põhitekst"/>
    <w:basedOn w:val="Normal"/>
    <w:pPr>
      <w:spacing w:lineRule="auto" w:line="288" w:before="0" w:after="140"/>
    </w:pPr>
    <w:rPr/>
  </w:style>
  <w:style w:type="paragraph" w:styleId="Loend">
    <w:name w:val="Loend"/>
    <w:basedOn w:val="Phitekst"/>
    <w:pPr/>
    <w:rPr>
      <w:rFonts w:cs="Mangal"/>
    </w:rPr>
  </w:style>
  <w:style w:type="paragraph" w:styleId="Pealdis">
    <w:name w:val="Pealdis"/>
    <w:basedOn w:val="Normal"/>
    <w:pPr>
      <w:suppressLineNumbers/>
      <w:spacing w:before="120" w:after="120"/>
    </w:pPr>
    <w:rPr>
      <w:rFonts w:cs="Mangal"/>
      <w:i/>
      <w:iCs/>
      <w:sz w:val="24"/>
      <w:szCs w:val="24"/>
    </w:rPr>
  </w:style>
  <w:style w:type="paragraph" w:styleId="Register">
    <w:name w:val="Register"/>
    <w:basedOn w:val="Normal"/>
    <w:qFormat/>
    <w:pPr>
      <w:suppressLineNumbers/>
    </w:pPr>
    <w:rPr>
      <w:rFonts w:cs="Mangal"/>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Application>LibreOffice/4.4.1.2$Windows_x86 LibreOffice_project/45e2de17089c24a1fa810c8f975a7171ba4cd432</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2016-04-06T18:58:00Z</dcterms:created>
  <dc:creator>Ene Andrejev</dc:creator>
  <dc:language>et-EE</dc:language>
  <dcterms:modified xsi:type="dcterms:W3CDTF">2016-05-15T22:02:28Z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